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4D" w:rsidRDefault="001A1F4D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613FF8" w:rsidRDefault="00613FF8" w:rsidP="0061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Календарно-тематическое планирование учебного предмета</w:t>
      </w:r>
    </w:p>
    <w:p w:rsidR="001A1F4D" w:rsidRDefault="001A1F4D" w:rsidP="001A1F4D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1A1F4D" w:rsidRPr="00613FF8" w:rsidRDefault="00613FF8" w:rsidP="001A1F4D">
      <w:pPr>
        <w:spacing w:after="0" w:line="240" w:lineRule="auto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</w:t>
      </w:r>
      <w:r w:rsidR="001A1F4D">
        <w:rPr>
          <w:rFonts w:ascii="Times New Roman" w:hAnsi="Times New Roman"/>
          <w:b/>
          <w:i/>
          <w:sz w:val="32"/>
          <w:szCs w:val="32"/>
        </w:rPr>
        <w:t>Русский язык 3  класс</w:t>
      </w:r>
    </w:p>
    <w:p w:rsidR="001A1F4D" w:rsidRDefault="001A1F4D" w:rsidP="001A1F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D1749B" w:rsidRDefault="00D1749B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D1749B" w:rsidRDefault="00D1749B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D1749B" w:rsidRDefault="00D1749B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D1749B" w:rsidRDefault="00D1749B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107169" w:rsidRDefault="00107169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D1749B" w:rsidRPr="00D1749B" w:rsidRDefault="00D1749B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</w:pPr>
    </w:p>
    <w:p w:rsidR="003333C6" w:rsidRDefault="003333C6" w:rsidP="001A1F4D">
      <w:pPr>
        <w:spacing w:after="0" w:line="240" w:lineRule="auto"/>
        <w:jc w:val="center"/>
        <w:rPr>
          <w:rFonts w:eastAsia="Calibri"/>
        </w:rPr>
      </w:pPr>
      <w:r>
        <w:rPr>
          <w:rFonts w:ascii="Times New Roman" w:eastAsia="Calibri" w:hAnsi="Times New Roman"/>
          <w:b/>
          <w:sz w:val="28"/>
          <w:szCs w:val="28"/>
          <w:vertAlign w:val="superscript"/>
        </w:rPr>
        <w:t>2019</w:t>
      </w:r>
      <w:r w:rsidR="001A1F4D" w:rsidRPr="00CE73DD"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vertAlign w:val="superscript"/>
        </w:rPr>
        <w:t>- 2020</w:t>
      </w:r>
      <w:r w:rsidR="001A1F4D" w:rsidRPr="00CE73DD"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 </w:t>
      </w:r>
      <w:r w:rsidR="001A1F4D">
        <w:rPr>
          <w:rFonts w:ascii="Times New Roman" w:eastAsia="Calibri" w:hAnsi="Times New Roman"/>
          <w:b/>
          <w:sz w:val="24"/>
          <w:szCs w:val="24"/>
          <w:vertAlign w:val="superscript"/>
        </w:rPr>
        <w:t>УЧЕБНЫЙ ГОД.</w:t>
      </w:r>
      <w:r w:rsidR="001A1F4D">
        <w:rPr>
          <w:rFonts w:eastAsia="Calibri"/>
        </w:rPr>
        <w:t xml:space="preserve">   </w:t>
      </w:r>
    </w:p>
    <w:p w:rsidR="003333C6" w:rsidRPr="00D1749B" w:rsidRDefault="003333C6" w:rsidP="00D1749B">
      <w:pPr>
        <w:spacing w:after="0" w:line="240" w:lineRule="auto"/>
        <w:rPr>
          <w:rFonts w:eastAsia="Calibri"/>
          <w:lang w:val="ru-RU"/>
        </w:rPr>
      </w:pPr>
    </w:p>
    <w:p w:rsidR="00E362FF" w:rsidRPr="00E362FF" w:rsidRDefault="00E362FF" w:rsidP="00E362FF">
      <w:pPr>
        <w:spacing w:after="0" w:line="240" w:lineRule="auto"/>
        <w:jc w:val="center"/>
        <w:rPr>
          <w:rFonts w:eastAsia="Calibri"/>
          <w:lang w:val="ru-RU"/>
        </w:rPr>
      </w:pPr>
      <w:r>
        <w:rPr>
          <w:rFonts w:eastAsia="Calibri"/>
        </w:rPr>
        <w:t xml:space="preserve"> </w:t>
      </w:r>
      <w:r w:rsidR="003333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Русский язык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1-4 классы. На основании учебного плана МБОУ Подлесношенталинская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чебный год на изучение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русскому языку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3 классе отводится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5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час</w:t>
      </w: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ов</w:t>
      </w:r>
      <w:proofErr w:type="spellEnd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неделю. Для освоения рабочей программы учебного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 в 3 классе учебник из УМК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“Перспектива” авторов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Л.Ф.Климанова, Т.В.Бабушкина</w:t>
      </w:r>
    </w:p>
    <w:p w:rsidR="003333C6" w:rsidRPr="003333C6" w:rsidRDefault="00E362FF" w:rsidP="0033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                    </w:t>
      </w:r>
      <w:r w:rsidR="003333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333C6" w:rsidRPr="003333C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по русскому языку</w:t>
      </w:r>
    </w:p>
    <w:p w:rsidR="003041E5" w:rsidRDefault="003041E5"/>
    <w:tbl>
      <w:tblPr>
        <w:tblStyle w:val="a3"/>
        <w:tblW w:w="0" w:type="auto"/>
        <w:tblLook w:val="04A0"/>
      </w:tblPr>
      <w:tblGrid>
        <w:gridCol w:w="656"/>
        <w:gridCol w:w="11333"/>
        <w:gridCol w:w="929"/>
        <w:gridCol w:w="1201"/>
        <w:gridCol w:w="7"/>
        <w:gridCol w:w="1116"/>
      </w:tblGrid>
      <w:tr w:rsidR="001A1F4D" w:rsidTr="001A1F4D">
        <w:trPr>
          <w:trHeight w:val="300"/>
        </w:trPr>
        <w:tc>
          <w:tcPr>
            <w:tcW w:w="656" w:type="dxa"/>
          </w:tcPr>
          <w:p w:rsidR="003041E5" w:rsidRDefault="003041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3" w:type="dxa"/>
            <w:vMerge w:val="restart"/>
          </w:tcPr>
          <w:p w:rsidR="003041E5" w:rsidRPr="003041E5" w:rsidRDefault="003041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929" w:type="dxa"/>
            <w:vMerge w:val="restart"/>
          </w:tcPr>
          <w:p w:rsidR="003041E5" w:rsidRDefault="003041E5">
            <w:r>
              <w:t>Кол-во часов</w:t>
            </w:r>
          </w:p>
        </w:tc>
        <w:tc>
          <w:tcPr>
            <w:tcW w:w="2324" w:type="dxa"/>
            <w:gridSpan w:val="3"/>
          </w:tcPr>
          <w:p w:rsidR="003041E5" w:rsidRDefault="003041E5">
            <w:r>
              <w:t xml:space="preserve">          Дата проведения</w:t>
            </w:r>
          </w:p>
        </w:tc>
      </w:tr>
      <w:tr w:rsidR="003041E5" w:rsidTr="001A1F4D">
        <w:trPr>
          <w:trHeight w:val="240"/>
        </w:trPr>
        <w:tc>
          <w:tcPr>
            <w:tcW w:w="656" w:type="dxa"/>
          </w:tcPr>
          <w:p w:rsidR="003041E5" w:rsidRDefault="003041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3" w:type="dxa"/>
            <w:vMerge/>
          </w:tcPr>
          <w:p w:rsidR="003041E5" w:rsidRDefault="003041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vMerge/>
          </w:tcPr>
          <w:p w:rsidR="003041E5" w:rsidRDefault="003041E5"/>
        </w:tc>
        <w:tc>
          <w:tcPr>
            <w:tcW w:w="1201" w:type="dxa"/>
          </w:tcPr>
          <w:p w:rsidR="003041E5" w:rsidRDefault="003041E5">
            <w:r>
              <w:t>По плану</w:t>
            </w:r>
          </w:p>
        </w:tc>
        <w:tc>
          <w:tcPr>
            <w:tcW w:w="1123" w:type="dxa"/>
            <w:gridSpan w:val="2"/>
          </w:tcPr>
          <w:p w:rsidR="003041E5" w:rsidRDefault="003041E5">
            <w:r>
              <w:t>По факту</w:t>
            </w:r>
          </w:p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tabs>
                <w:tab w:val="left" w:pos="6330"/>
                <w:tab w:val="center" w:pos="7714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tabs>
                <w:tab w:val="left" w:pos="6330"/>
                <w:tab w:val="center" w:pos="7714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</w:p>
          <w:p w:rsidR="003041E5" w:rsidRDefault="003041E5" w:rsidP="003041E5">
            <w:pPr>
              <w:jc w:val="center"/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«Речевое общение. Повторяем – узнаём новое»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( 16ч.)</w:t>
            </w:r>
          </w:p>
        </w:tc>
        <w:tc>
          <w:tcPr>
            <w:tcW w:w="929" w:type="dxa"/>
          </w:tcPr>
          <w:p w:rsidR="003041E5" w:rsidRDefault="003041E5"/>
        </w:tc>
        <w:tc>
          <w:tcPr>
            <w:tcW w:w="1208" w:type="dxa"/>
            <w:gridSpan w:val="2"/>
          </w:tcPr>
          <w:p w:rsidR="003041E5" w:rsidRDefault="003041E5"/>
        </w:tc>
        <w:tc>
          <w:tcPr>
            <w:tcW w:w="1116" w:type="dxa"/>
          </w:tcPr>
          <w:p w:rsidR="003041E5" w:rsidRDefault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Собеседники. Диалог.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33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 Диалог.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устной и письменной речи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устной и письменной речи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33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Текст. Типы текстов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33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Текст.  План текста.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33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Текст.  Виды текстов. 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Художественный и научный тексты.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Текст.  Определение типов текстов. Мини-сочинение.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 №1 по теме «Текст».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Закрепление по теме «Текст»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Раздел: «Язык-главный помощник в общении» (42 ч.)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Язык – главный помощник в общении.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Звуки и буквы. 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Слог, ударение.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списывание текста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 Девять правил орфографии.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Прописная буква в именах собственных.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Буква безударных гласных.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Проверяемые и непроверяемые безударные гласные в корне слова.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Проверяемые и непроверяемые парные по звонкости-глухости согласные в корне  слова.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Проверяемые и непроверяемые парные по звонкости-глухости согласные в корне  слова.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речи.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Обучающее изложение текста по плану</w:t>
            </w:r>
            <w:r w:rsidRPr="000B2A5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Удвоенные согласные.  </w:t>
            </w:r>
          </w:p>
          <w:p w:rsidR="003041E5" w:rsidRPr="00D1749B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Правописание буквосочетаний  ЧК-ЧН, ЩН, ЖИ-ШИ, ЧА-ЩА, ЧУ-ЩУ.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Словарный диктант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Правописание буквосочетаний ЧК-ЧН, ЩН, ЖИ-ШИ, ЧА-ЩА, ЧУ-ЩУ.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Перенос слов.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№2  по теме: «Девять правил орфографии».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Закрепление по теме «Разделительные твердый и мягкий знаки»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rPr>
          <w:trHeight w:val="70"/>
        </w:trPr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 Основные функции слова.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Синонимы.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Антонимы.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Омонимы.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Многозначные слова. 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Слово и его значение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Проверка знаний учащихся.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. Словосочетание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Предложение 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51-52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3  по теме «Предложение»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Повторение изученных орфограмм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Раздел: «Состав слова» (15 ч.)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Состав слова. Корень.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Корень.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Корневые орфограммы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Корневые орфограммы.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Развитие речи. Письменные ответы на вопросы по содержанию текста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Приставка.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Суффикс.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Окончание и основа.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Как образуются слова.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4 по теме «Состав слова»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Повторение по теме «Состав слова».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Раздел: «Части речи </w:t>
            </w:r>
            <w:r w:rsidRPr="000B2A5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»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(91 ч)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Части речи.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речи.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Письменные ответы на вопросы по содержанию текста.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Проверка знаний учащихся.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Раздел: Имя существительное.   (39 ч)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Имя существительное как часть речи (39 ч)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Одушевленные и неодушевленные имена существительные.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речи. Обучающее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сочинение-описание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с использованием приема олицетворения.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Проверка знаний учащихся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Новогоднее путешествие с Дедом Морозом.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Род имен существительных.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Развитие речи.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Обучающее изложение текста по плану.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Род имен существительных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Мягкий знак (ь) на конце имен существительных женского рода после шипящих.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Итоговый контрольный диктант.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color w:val="1F497D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97-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Именительный падеж.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Родительный падеж.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Дательный падеж.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1A1F4D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Винительный падеж.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104-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Творительный падеж.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Предложный падеж.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словарный диктант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107-</w:t>
            </w:r>
          </w:p>
          <w:p w:rsidR="001A1F4D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109-</w:t>
            </w:r>
          </w:p>
          <w:p w:rsidR="001A1F4D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110-</w:t>
            </w:r>
          </w:p>
          <w:p w:rsidR="001A1F4D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Имя существительное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3041E5" w:rsidTr="001A1F4D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11333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5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по теме «Имя существительное »</w:t>
            </w:r>
          </w:p>
        </w:tc>
        <w:tc>
          <w:tcPr>
            <w:tcW w:w="929" w:type="dxa"/>
          </w:tcPr>
          <w:p w:rsidR="003041E5" w:rsidRDefault="003041E5" w:rsidP="003041E5"/>
        </w:tc>
        <w:tc>
          <w:tcPr>
            <w:tcW w:w="1208" w:type="dxa"/>
            <w:gridSpan w:val="2"/>
          </w:tcPr>
          <w:p w:rsidR="003041E5" w:rsidRDefault="003041E5" w:rsidP="003041E5"/>
        </w:tc>
        <w:tc>
          <w:tcPr>
            <w:tcW w:w="1116" w:type="dxa"/>
          </w:tcPr>
          <w:p w:rsidR="003041E5" w:rsidRDefault="003041E5" w:rsidP="003041E5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изученными орфограммами.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Местоимение (3 ч).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116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списывание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color w:val="1F497D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Местоимение 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Глагол (28 ч).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120-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121-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11333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глаголов по временам.</w:t>
            </w:r>
          </w:p>
          <w:p w:rsidR="001A1F4D" w:rsidRP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Глаголы настоящего времени.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124-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Глаголы прошедшего времени.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126-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Глаголы будущего времени.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129-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Неопределенная форма глагола.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131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Закрепление. Изменение глаголов по временам. Неопределенная форма глагола.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глаголов по числам.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134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Контрольное изложение  по плану.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135-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136-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137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Изменение по родам глаголов прошедшего времени.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138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Развитие речи.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Обучающее сочинение.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139-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</w:t>
            </w:r>
            <w:r w:rsidRPr="000B2A52">
              <w:rPr>
                <w:rFonts w:ascii="Times New Roman" w:hAnsi="Times New Roman"/>
                <w:bCs/>
                <w:i/>
                <w:sz w:val="24"/>
                <w:szCs w:val="24"/>
              </w:rPr>
              <w:t>НЕ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с глаголами.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141-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142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143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6 по теме «Глагол»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Морфологический разбор глагола.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145-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146-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147-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Имя прилагательное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(18 ч)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149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Обучающее изложение.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151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Изменение имен прилагательных по родам и числам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152-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153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154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имён прилагательных по родам, числам и падежам.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155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7 по теме «Имя прилагательное»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11333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Изменение имен прилагательных по родам, числам и падежам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color w:val="1F497D"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11333" w:type="dxa"/>
          </w:tcPr>
          <w:p w:rsidR="001A1F4D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Развитие речи.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Обучающее сочинение-описание.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Разбор имени прилагательного как части речи.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Имя прилагательное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Обучающее изложение по ….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3" w:type="dxa"/>
          </w:tcPr>
          <w:p w:rsidR="001A1F4D" w:rsidRPr="000B2A52" w:rsidRDefault="001A1F4D" w:rsidP="001A1F4D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sz w:val="24"/>
                <w:szCs w:val="24"/>
              </w:rPr>
              <w:t>Раздел :«Повторение изученного за год»(10 часов)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151-155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Повторение. Слово, предложение, текст.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156-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157-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158-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Повторение. Слово, предложение, текст.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160-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161-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162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контрольный диктант.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color w:val="1F497D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165-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166-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167-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168-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169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Повторение. Правила правописания.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  <w:tr w:rsidR="001A1F4D" w:rsidTr="001A1F4D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170-175</w:t>
            </w:r>
          </w:p>
        </w:tc>
        <w:tc>
          <w:tcPr>
            <w:tcW w:w="11333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Обобщающий урок. Игра «По океану речи».</w:t>
            </w:r>
          </w:p>
        </w:tc>
        <w:tc>
          <w:tcPr>
            <w:tcW w:w="929" w:type="dxa"/>
          </w:tcPr>
          <w:p w:rsidR="001A1F4D" w:rsidRDefault="001A1F4D" w:rsidP="001A1F4D"/>
        </w:tc>
        <w:tc>
          <w:tcPr>
            <w:tcW w:w="1208" w:type="dxa"/>
            <w:gridSpan w:val="2"/>
          </w:tcPr>
          <w:p w:rsidR="001A1F4D" w:rsidRDefault="001A1F4D" w:rsidP="001A1F4D"/>
        </w:tc>
        <w:tc>
          <w:tcPr>
            <w:tcW w:w="1116" w:type="dxa"/>
          </w:tcPr>
          <w:p w:rsidR="001A1F4D" w:rsidRDefault="001A1F4D" w:rsidP="001A1F4D"/>
        </w:tc>
      </w:tr>
    </w:tbl>
    <w:p w:rsidR="003041E5" w:rsidRDefault="003041E5"/>
    <w:sectPr w:rsidR="003041E5" w:rsidSect="003333C6">
      <w:pgSz w:w="16838" w:h="11906" w:orient="landscape"/>
      <w:pgMar w:top="284" w:right="678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1E5"/>
    <w:rsid w:val="00107169"/>
    <w:rsid w:val="00152B0F"/>
    <w:rsid w:val="001A1F4D"/>
    <w:rsid w:val="003041E5"/>
    <w:rsid w:val="003333C6"/>
    <w:rsid w:val="004F7982"/>
    <w:rsid w:val="005C2418"/>
    <w:rsid w:val="00613FF8"/>
    <w:rsid w:val="00703021"/>
    <w:rsid w:val="00BD2169"/>
    <w:rsid w:val="00CF28DE"/>
    <w:rsid w:val="00D1749B"/>
    <w:rsid w:val="00DA2F6F"/>
    <w:rsid w:val="00E362FF"/>
    <w:rsid w:val="00FB3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021"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9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5</cp:revision>
  <cp:lastPrinted>2019-10-31T06:47:00Z</cp:lastPrinted>
  <dcterms:created xsi:type="dcterms:W3CDTF">2019-10-29T11:07:00Z</dcterms:created>
  <dcterms:modified xsi:type="dcterms:W3CDTF">2020-02-25T09:59:00Z</dcterms:modified>
</cp:coreProperties>
</file>